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DB" w:rsidRPr="005C7EDB" w:rsidRDefault="005C7EDB" w:rsidP="005C7EDB">
      <w:pPr>
        <w:tabs>
          <w:tab w:val="left" w:pos="-567"/>
          <w:tab w:val="left" w:pos="567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7EDB" w:rsidRPr="005C7EDB" w:rsidRDefault="005C7EDB" w:rsidP="005C7EDB">
      <w:pPr>
        <w:tabs>
          <w:tab w:val="left" w:pos="-567"/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5C7EDB" w:rsidRPr="005C7EDB" w:rsidRDefault="005C7EDB" w:rsidP="005C7EDB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DB" w:rsidRPr="005C7EDB" w:rsidRDefault="005C7EDB" w:rsidP="005C7EDB">
      <w:pPr>
        <w:pStyle w:val="ConsPlusTitle"/>
        <w:widowControl/>
        <w:tabs>
          <w:tab w:val="left" w:pos="3225"/>
          <w:tab w:val="center" w:pos="5032"/>
        </w:tabs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5C7EDB" w:rsidRDefault="005C7EDB" w:rsidP="005C7EDB">
      <w:pPr>
        <w:pStyle w:val="ConsPlusTitle"/>
        <w:widowControl/>
        <w:tabs>
          <w:tab w:val="left" w:pos="3225"/>
          <w:tab w:val="center" w:pos="5032"/>
        </w:tabs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C7EDB">
        <w:rPr>
          <w:rFonts w:ascii="Times New Roman" w:hAnsi="Times New Roman" w:cs="Times New Roman"/>
          <w:bCs w:val="0"/>
          <w:caps/>
          <w:sz w:val="28"/>
          <w:szCs w:val="28"/>
        </w:rPr>
        <w:t>Постановление</w:t>
      </w:r>
    </w:p>
    <w:p w:rsidR="005C7EDB" w:rsidRPr="005C7EDB" w:rsidRDefault="005C7EDB" w:rsidP="005C7EDB">
      <w:pPr>
        <w:pStyle w:val="ConsPlusTitle"/>
        <w:widowControl/>
        <w:tabs>
          <w:tab w:val="left" w:pos="3225"/>
          <w:tab w:val="center" w:pos="5032"/>
        </w:tabs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</w:p>
    <w:tbl>
      <w:tblPr>
        <w:tblW w:w="9356" w:type="dxa"/>
        <w:jc w:val="center"/>
        <w:tblInd w:w="108" w:type="dxa"/>
        <w:tblLook w:val="04A0"/>
      </w:tblPr>
      <w:tblGrid>
        <w:gridCol w:w="3544"/>
        <w:gridCol w:w="4077"/>
        <w:gridCol w:w="743"/>
        <w:gridCol w:w="992"/>
      </w:tblGrid>
      <w:tr w:rsidR="005C7EDB" w:rsidRPr="005C7EDB" w:rsidTr="001810B7">
        <w:trPr>
          <w:jc w:val="center"/>
        </w:trPr>
        <w:tc>
          <w:tcPr>
            <w:tcW w:w="3544" w:type="dxa"/>
            <w:hideMark/>
          </w:tcPr>
          <w:p w:rsidR="005C7EDB" w:rsidRPr="005C7EDB" w:rsidRDefault="00EB132D" w:rsidP="005C7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 июля </w:t>
            </w:r>
            <w:r w:rsidR="005C7EDB" w:rsidRPr="005C7E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2024 года </w:t>
            </w:r>
          </w:p>
        </w:tc>
        <w:tc>
          <w:tcPr>
            <w:tcW w:w="4077" w:type="dxa"/>
          </w:tcPr>
          <w:p w:rsidR="005C7EDB" w:rsidRPr="005C7EDB" w:rsidRDefault="005C7EDB" w:rsidP="005C7E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  <w:hideMark/>
          </w:tcPr>
          <w:p w:rsidR="005C7EDB" w:rsidRPr="005C7EDB" w:rsidRDefault="005C7EDB" w:rsidP="005C7E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5C7EDB" w:rsidRPr="005C7EDB" w:rsidRDefault="005C7EDB" w:rsidP="005C7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5C7ED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B132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38</w:t>
            </w:r>
          </w:p>
        </w:tc>
      </w:tr>
    </w:tbl>
    <w:p w:rsidR="005C7EDB" w:rsidRPr="005C7EDB" w:rsidRDefault="005C7EDB" w:rsidP="005C7EDB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Междуречье</w:t>
      </w:r>
    </w:p>
    <w:p w:rsidR="005C7EDB" w:rsidRPr="005C7EDB" w:rsidRDefault="005C7EDB" w:rsidP="005C7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заимствований муниципальным унитарным предприятием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 района Омской области</w:t>
      </w:r>
    </w:p>
    <w:p w:rsidR="005C7EDB" w:rsidRPr="005C7EDB" w:rsidRDefault="005C7EDB" w:rsidP="005C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В соответствии с пунктом 2 статьи 24 Федерального закона от 14 ноября 2002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C7EDB">
        <w:rPr>
          <w:rFonts w:ascii="Times New Roman" w:hAnsi="Times New Roman" w:cs="Times New Roman"/>
          <w:sz w:val="28"/>
          <w:szCs w:val="28"/>
        </w:rPr>
        <w:t xml:space="preserve"> № 161-ФЗ «О государственных и муниципальных унитарных предприятиях», Уставом предприятием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 ПОСТАНОВЛЯЕТ:</w:t>
      </w:r>
    </w:p>
    <w:p w:rsidR="005C7EDB" w:rsidRPr="005C7EDB" w:rsidRDefault="005C7EDB" w:rsidP="005C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осуществления заимствований муниципальным унитарным предприятием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согласно приложению к постановлению.</w:t>
      </w:r>
    </w:p>
    <w:p w:rsidR="005C7EDB" w:rsidRPr="005C7EDB" w:rsidRDefault="005C7EDB" w:rsidP="005C7EDB">
      <w:pPr>
        <w:pStyle w:val="msonormalcxspmiddlecxspmiddlecxspmiddlecxspmiddle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pacing w:val="2"/>
          <w:sz w:val="28"/>
          <w:szCs w:val="28"/>
        </w:rPr>
        <w:t>2.</w:t>
      </w:r>
      <w:r w:rsidRPr="005C7EDB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 информационном бюллетене «Официальный вестник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поселения» и в информационно-телекоммуникационной сети «Интернет» на официальном сайте органов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 Тарского муниципального района Омской области.</w:t>
      </w:r>
    </w:p>
    <w:p w:rsidR="005C7EDB" w:rsidRPr="005C7EDB" w:rsidRDefault="005C7EDB" w:rsidP="005C7EDB">
      <w:pPr>
        <w:pStyle w:val="msonormalcxspmiddlecxspmiddlecxspmiddlecxspmiddle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 после его официального опубликования </w:t>
      </w:r>
    </w:p>
    <w:p w:rsidR="005C7EDB" w:rsidRPr="005C7EDB" w:rsidRDefault="005C7EDB" w:rsidP="005C7E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5C7EDB" w:rsidRPr="005C7EDB" w:rsidRDefault="005C7EDB" w:rsidP="005C7E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Глава 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 поселения  </w:t>
      </w:r>
    </w:p>
    <w:p w:rsidR="005C7EDB" w:rsidRPr="005C7EDB" w:rsidRDefault="005C7EDB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5C7EDB" w:rsidRPr="005C7EDB" w:rsidRDefault="005C7EDB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C7EDB">
        <w:rPr>
          <w:rFonts w:ascii="Times New Roman" w:hAnsi="Times New Roman" w:cs="Times New Roman"/>
          <w:sz w:val="28"/>
          <w:szCs w:val="28"/>
        </w:rPr>
        <w:t xml:space="preserve">   </w:t>
      </w:r>
      <w:r w:rsidR="00EB132D">
        <w:rPr>
          <w:rFonts w:ascii="Times New Roman" w:hAnsi="Times New Roman" w:cs="Times New Roman"/>
          <w:sz w:val="28"/>
          <w:szCs w:val="28"/>
        </w:rPr>
        <w:t xml:space="preserve"> </w:t>
      </w:r>
      <w:r w:rsidRPr="005C7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М. Мухамадеев</w:t>
      </w:r>
    </w:p>
    <w:p w:rsidR="005C7EDB" w:rsidRPr="005C7EDB" w:rsidRDefault="005C7EDB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5C7EDB" w:rsidRPr="005C7EDB" w:rsidRDefault="005C7EDB" w:rsidP="005C7E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C7EDB" w:rsidRPr="005C7EDB" w:rsidRDefault="005C7EDB" w:rsidP="005C7E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C7EDB" w:rsidRPr="005C7EDB" w:rsidRDefault="005C7EDB" w:rsidP="005C7E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5C7EDB" w:rsidRPr="005C7EDB" w:rsidRDefault="005C7EDB" w:rsidP="005C7E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Омской области </w:t>
      </w:r>
    </w:p>
    <w:p w:rsidR="005C7EDB" w:rsidRPr="005C7EDB" w:rsidRDefault="005C7EDB" w:rsidP="005C7ED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.</w:t>
      </w:r>
      <w:r w:rsidR="00EB132D">
        <w:rPr>
          <w:rFonts w:ascii="Times New Roman" w:hAnsi="Times New Roman" w:cs="Times New Roman"/>
          <w:sz w:val="28"/>
          <w:szCs w:val="28"/>
        </w:rPr>
        <w:t>01.07.</w:t>
      </w:r>
      <w:r>
        <w:rPr>
          <w:rFonts w:ascii="Times New Roman" w:hAnsi="Times New Roman" w:cs="Times New Roman"/>
          <w:sz w:val="28"/>
          <w:szCs w:val="28"/>
        </w:rPr>
        <w:t xml:space="preserve">2024  № </w:t>
      </w:r>
      <w:r w:rsidR="00EB132D">
        <w:rPr>
          <w:rFonts w:ascii="Times New Roman" w:hAnsi="Times New Roman" w:cs="Times New Roman"/>
          <w:sz w:val="28"/>
          <w:szCs w:val="28"/>
        </w:rPr>
        <w:t>38</w:t>
      </w:r>
    </w:p>
    <w:p w:rsidR="005C7EDB" w:rsidRPr="005C7EDB" w:rsidRDefault="005C7EDB" w:rsidP="005C7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ПОРЯДОК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осуществления заимствований муниципальным унитарным предприятием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осуществление муниципальным унитарным предприятием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DB">
        <w:rPr>
          <w:rFonts w:ascii="Times New Roman" w:hAnsi="Times New Roman" w:cs="Times New Roman"/>
          <w:sz w:val="28"/>
          <w:szCs w:val="28"/>
        </w:rPr>
        <w:t xml:space="preserve">- МУП) заимствований у третьих лиц, осуществляемых в следующих формах: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- кредиты по договорам с кредитными организациями;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Федерации, а также в иных формах в случаях, установленных Правительством Российской Федерации.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2.</w:t>
      </w:r>
      <w:r w:rsidRPr="005C7EDB">
        <w:rPr>
          <w:rFonts w:ascii="Times New Roman" w:hAnsi="Times New Roman" w:cs="Times New Roman"/>
          <w:sz w:val="28"/>
          <w:szCs w:val="28"/>
          <w:lang w:eastAsia="ru-RU"/>
        </w:rPr>
        <w:t xml:space="preserve"> Унитарное предприятие вправе осуществлять заимствования только по согласованию с собственником имущества унитарного предприятия </w:t>
      </w:r>
      <w:r w:rsidRPr="005C7ED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5C7EDB">
        <w:rPr>
          <w:rFonts w:ascii="Times New Roman" w:hAnsi="Times New Roman" w:cs="Times New Roman"/>
          <w:sz w:val="28"/>
          <w:szCs w:val="28"/>
          <w:lang w:eastAsia="ru-RU"/>
        </w:rPr>
        <w:t xml:space="preserve"> объема и направлений использования привлекаемых средств. Порядок осуществления заимствований унитарными предприятиями определяется Правительством Российской Федерации, органами государственной власти субъектов Российской Федерации или органами местного самоуправления».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3. В целях получения согласования на осуществление заимствования МУП направляет в адрес администрации заявление, составленное в произвольной форме и подписанное руководителем и главным бухгалтером предприятия. В заявлении указываются: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наименование юридического лица - заявителя;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полное наименование и местонахождение предполагаемого заимодавца или кредитора (далее - кредитор);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предполагаемый размер заемных средств с обоснованием необходимости и направлений использования привлекаемых средств;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размер процентов по указанному кредиту (займу);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предполагаемый период заимствования;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способ и размер обеспечения исполнения обязательств по возврату заемных средств, если заимствование осуществляется с обеспечением.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lastRenderedPageBreak/>
        <w:t xml:space="preserve">4. К заявлению прилагаются следующие документы: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а) технико-экономическое обоснование, отражающее техническую и экономическую целесообразность и эффективность привлечения заемных средств;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б) бухгалтерская отчетность МУП за предыдущий год и за последний отчетный период (с отметкой налоговой инспекции).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Проверку достоверности и полноты представляемых сведений проводит администрация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(далее - администрация), после чего дает свое заключение. Администрация в целях проверки достоверности и полноты представляемых сведений, вправе запросить у МУП иные документы в соответствии с действующим законодательством.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5. Заявление и прилагаемые к нему документы регистрируются администрацией в день их поступления. Администрация имеет право проверить достоверность информации, предоставленной МУП. Заявление и прилагаемые к нему документы, не отвечающие требованиям пунктов 3 и 4 настоящего Порядка, подлежат возврату МУП. Согласование или мотивированный отказ в согласовании осуществления заимствования дается администрацией в письменном виде в срок не более 10 рабочих дней со дня поступления заявления и прилагаемых к нему документов и регистрируется в установленном порядке. Решение о согласовании осуществления заимствования МУП оформляется распоряжением администрации с указанием размера и формы заимствования, размера процентов по указанному кредиту (займу), цели заимствования, наименование кредитора по кредитному договору (договору займа). В случае принятия решения об отказе в согласовании осуществления заимствования МУП администрация уведомляет его в письменной форме о принятом решении. </w:t>
      </w:r>
    </w:p>
    <w:p w:rsidR="005C7EDB" w:rsidRPr="005C7EDB" w:rsidRDefault="005C7EDB" w:rsidP="005C7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6. Основаниями для отказа в согласовании заимствования являются:</w:t>
      </w:r>
    </w:p>
    <w:p w:rsidR="005C7EDB" w:rsidRPr="005C7EDB" w:rsidRDefault="005C7EDB" w:rsidP="005C7E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представление МУП недостоверных сведений;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нахождение МУП в стадии ликвидации;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возбуждение в отношении МУП Арбитражным судом дела о несостоятельности (банкротстве);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несоответствие направлений заимствования видам деятельности, предусмотренным уставом МУП;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мотивированное отрицательное заключение администрации на осуществление заимствования.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7. Рассмотрение вопроса о согласовании заимствования осуществляется администрацией при наличии заключений на осуществление указанного заимствования.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8. МУП, осуществившие заимствования, в течение 14 дней со дня осуществления заимствования у третьих лиц обязаны предоставить информацию о заимствовании в администрацию.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Информация, предоставляемая МУП, должна содержать следующие сведения: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lastRenderedPageBreak/>
        <w:t xml:space="preserve">- реквизиты договора или иного документа, на основании которого осуществляется заимствование;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форма и условия заимствования (размер основной суммы и процентов по кредиту (займу), срок заимствования, условия погашения основной суммы кредита (займа) и процентов по нему);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полное наименование и местонахождение заемщика и кредитора.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9. Администрация ведет реестр задолженности МУП. Информация о задолженности МУП отражается в указанном реестре, оформленном в виде журнала, который содержит следующие графы: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 порядковый номер;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-дата регистрации заимствования;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-полное наименование заемщика;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-полное наименование кредитор</w:t>
      </w:r>
      <w:proofErr w:type="gramStart"/>
      <w:r w:rsidRPr="005C7EDB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5C7ED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7ED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-дата, номер и наименование документа, которым оформлено заимствование;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-наличие согласования администрации и реквизиты соответствующего документа о согласовании;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-размер заимствования;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-дата возникновения заемного обязательства;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-дата погашения заемного обязательства;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-отметки о выполнении заемных обязательств.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10. МУП ежеквартально направляет в администрацию отчеты об использовании заемных средств, платежах в погашении заемных обязательств и процентов по ним, исполнении своих обязательств и представляет подтверждающие документы. Отчеты подписываются руководителем и главным бухгалтером МУП и заверяются печатью МУП. Отчеты должны быть представлены в сроки, установленные для сдачи квартальной бухгалтерской отчетности.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11. Администрация на основании полученных отчетов МУП ежеквартально вносит данные об изменении размера задолженности предприятий в реестр задолженности МУП.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12. Заемщик, исполнивший свои обязательства, обязан незамедлительно известить об этом администрацию с приложением подтверждающих документов.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13. Администрации на основании полученных документов о прекращении заемного обязательства вносит в реестр задолженности МУП отметку о выполнении заемных обязательств. </w:t>
      </w:r>
    </w:p>
    <w:p w:rsidR="005C7EDB" w:rsidRPr="005C7EDB" w:rsidRDefault="005C7EDB" w:rsidP="005C7E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14. Руководители и должностные лица МУП несут ответственность за нарушение или ненадлежащее исполнение требований настоящего Порядка в соответствии с законодательством.</w:t>
      </w: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C7EDB">
        <w:rPr>
          <w:rFonts w:ascii="Times New Roman" w:hAnsi="Times New Roman" w:cs="Times New Roman"/>
          <w:sz w:val="28"/>
          <w:szCs w:val="28"/>
        </w:rPr>
        <w:t>риложение</w:t>
      </w:r>
    </w:p>
    <w:p w:rsidR="005C7EDB" w:rsidRDefault="005C7EDB" w:rsidP="005C7EDB">
      <w:pPr>
        <w:pStyle w:val="ConsPlusNormal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к Порядку осуществления заимствований</w:t>
      </w:r>
    </w:p>
    <w:p w:rsidR="005C7EDB" w:rsidRPr="005C7EDB" w:rsidRDefault="005C7EDB" w:rsidP="005C7EDB">
      <w:pPr>
        <w:pStyle w:val="ConsPlusNormal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  </w:t>
      </w:r>
    </w:p>
    <w:p w:rsidR="005C7EDB" w:rsidRPr="005C7EDB" w:rsidRDefault="005C7EDB" w:rsidP="005C7EDB">
      <w:pPr>
        <w:pStyle w:val="ConsPlusNormal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rmal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rmal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7EDB" w:rsidRPr="005C7EDB" w:rsidRDefault="005C7EDB" w:rsidP="005C7EDB">
      <w:pPr>
        <w:pStyle w:val="ConsPlusNormal0"/>
        <w:ind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C7EDB" w:rsidRPr="005C7EDB" w:rsidRDefault="005C7EDB" w:rsidP="005C7EDB">
      <w:pPr>
        <w:pStyle w:val="ConsPlusNormal0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ЗАЯВЛЕНИЕ</w:t>
      </w:r>
    </w:p>
    <w:p w:rsidR="005C7EDB" w:rsidRPr="005C7EDB" w:rsidRDefault="005C7EDB" w:rsidP="005C7ED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о согласовании заимствования</w:t>
      </w:r>
    </w:p>
    <w:p w:rsidR="005C7EDB" w:rsidRPr="005C7EDB" w:rsidRDefault="005C7EDB" w:rsidP="005C7EDB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Предприятие __________________________________________________________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(полное наименование муниципального унитарного предприятия, согласующего заимствование)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просит администрацию </w:t>
      </w:r>
      <w:r>
        <w:rPr>
          <w:rFonts w:ascii="Times New Roman" w:hAnsi="Times New Roman" w:cs="Times New Roman"/>
          <w:sz w:val="28"/>
          <w:szCs w:val="28"/>
        </w:rPr>
        <w:t>Междуреченского</w:t>
      </w:r>
      <w:r w:rsidRPr="005C7EDB">
        <w:rPr>
          <w:rFonts w:ascii="Times New Roman" w:hAnsi="Times New Roman" w:cs="Times New Roman"/>
          <w:sz w:val="28"/>
          <w:szCs w:val="28"/>
        </w:rPr>
        <w:t xml:space="preserve"> сельского поселения согласовать осуществление заимствования </w:t>
      </w:r>
      <w:proofErr w:type="gramStart"/>
      <w:r w:rsidRPr="005C7E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7ED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        (наименование организации, предоставляющей заимствование)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в форме___________________________________________________________  (форма заимствования, на осуществление которого предприятие  имеет право)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ab/>
      </w:r>
      <w:r w:rsidRPr="005C7ED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C7EDB">
        <w:rPr>
          <w:rFonts w:ascii="Times New Roman" w:hAnsi="Times New Roman" w:cs="Times New Roman"/>
          <w:sz w:val="28"/>
          <w:szCs w:val="28"/>
        </w:rPr>
        <w:t>(экономически обоснованная цель получения заимствования</w:t>
      </w:r>
      <w:proofErr w:type="gramEnd"/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ab/>
      </w:r>
      <w:r w:rsidRPr="005C7EDB">
        <w:rPr>
          <w:rFonts w:ascii="Times New Roman" w:hAnsi="Times New Roman" w:cs="Times New Roman"/>
          <w:sz w:val="28"/>
          <w:szCs w:val="28"/>
        </w:rPr>
        <w:tab/>
      </w:r>
      <w:r w:rsidRPr="005C7EDB">
        <w:rPr>
          <w:rFonts w:ascii="Times New Roman" w:hAnsi="Times New Roman" w:cs="Times New Roman"/>
          <w:sz w:val="28"/>
          <w:szCs w:val="28"/>
        </w:rPr>
        <w:tab/>
        <w:t>с указанием видов основных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средств, социальных целей и т.п., в которые предприятие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                     собирается вложить привлекаемые заемные средства)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в объеме ____________________________________________________________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(размер заимствования, процент за пользование заемными средствами)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Заимствование обеспечивается__________________________________________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(имущество, которым обеспечивается обязательство по заимствованию)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Приложение:          __________________________________________________________________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Руководитель ________________________________ "__" ___________ 20__ г.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предприятия  (подпись, Ф.И.О.)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7EDB">
        <w:rPr>
          <w:rFonts w:ascii="Times New Roman" w:hAnsi="Times New Roman" w:cs="Times New Roman"/>
          <w:sz w:val="28"/>
          <w:szCs w:val="28"/>
        </w:rPr>
        <w:t xml:space="preserve">      (дата подписания)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lastRenderedPageBreak/>
        <w:t>М.П.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>Главный бухгалтер __________________________ "__" ____________ 20__ г.</w:t>
      </w:r>
    </w:p>
    <w:p w:rsidR="005C7EDB" w:rsidRPr="005C7EDB" w:rsidRDefault="005C7EDB" w:rsidP="005C7ED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C7EDB">
        <w:rPr>
          <w:rFonts w:ascii="Times New Roman" w:hAnsi="Times New Roman" w:cs="Times New Roman"/>
          <w:sz w:val="28"/>
          <w:szCs w:val="28"/>
        </w:rPr>
        <w:t xml:space="preserve"> (подпись, Ф.И.О.)                   (дата подписания)</w:t>
      </w:r>
    </w:p>
    <w:p w:rsidR="005C7EDB" w:rsidRPr="005C7EDB" w:rsidRDefault="005C7EDB" w:rsidP="005C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DB" w:rsidRPr="005C7EDB" w:rsidRDefault="005C7EDB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F1C" w:rsidRPr="005C7EDB" w:rsidRDefault="00B55F1C" w:rsidP="005C7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5F1C" w:rsidRPr="005C7EDB" w:rsidSect="00C3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7EDB"/>
    <w:rsid w:val="005C7EDB"/>
    <w:rsid w:val="00873BB0"/>
    <w:rsid w:val="00B55F1C"/>
    <w:rsid w:val="00EB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7ED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5C7EDB"/>
    <w:rPr>
      <w:sz w:val="24"/>
      <w:szCs w:val="24"/>
    </w:rPr>
  </w:style>
  <w:style w:type="paragraph" w:customStyle="1" w:styleId="ConsPlusNormal0">
    <w:name w:val="ConsPlusNormal"/>
    <w:link w:val="ConsPlusNormal"/>
    <w:rsid w:val="005C7EDB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Title">
    <w:name w:val="ConsPlusTitle"/>
    <w:rsid w:val="005C7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5C7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5C7EDB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2024-07-01T13:38:00Z</cp:lastPrinted>
  <dcterms:created xsi:type="dcterms:W3CDTF">2024-07-01T13:32:00Z</dcterms:created>
  <dcterms:modified xsi:type="dcterms:W3CDTF">2024-07-01T13:38:00Z</dcterms:modified>
</cp:coreProperties>
</file>